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F740" w14:textId="5C248E47" w:rsidR="00EB0AB4" w:rsidRPr="00632CFE" w:rsidRDefault="00EB0AB4" w:rsidP="00EB0AB4">
      <w:pPr>
        <w:rPr>
          <w:rFonts w:ascii="Times New Roman" w:hAnsi="Times New Roman" w:cs="Times New Roman"/>
          <w:sz w:val="28"/>
          <w:szCs w:val="28"/>
          <w:u w:val="single"/>
          <w:lang w:val="en-US"/>
        </w:rPr>
      </w:pPr>
    </w:p>
    <w:p w14:paraId="525B51B7" w14:textId="61BBA542" w:rsidR="00632CFE" w:rsidRPr="00632CFE" w:rsidRDefault="00632CFE" w:rsidP="00632CFE">
      <w:pPr>
        <w:rPr>
          <w:rFonts w:ascii="Times New Roman" w:hAnsi="Times New Roman" w:cs="Times New Roman"/>
          <w:b/>
          <w:bCs/>
          <w:lang w:val="en-US"/>
        </w:rPr>
      </w:pPr>
      <w:r w:rsidRPr="00D84A5F">
        <w:rPr>
          <w:rFonts w:ascii="Times New Roman" w:hAnsi="Times New Roman" w:cs="Times New Roman"/>
          <w:b/>
          <w:bCs/>
        </w:rPr>
        <w:t>Justification of Animal Numbers</w:t>
      </w:r>
      <w:r>
        <w:rPr>
          <w:rFonts w:ascii="Times New Roman" w:hAnsi="Times New Roman" w:cs="Times New Roman"/>
          <w:b/>
          <w:bCs/>
          <w:lang w:val="en-US"/>
        </w:rPr>
        <w:t xml:space="preserve"> for Teaching, Research, and Testing Purposes:</w:t>
      </w:r>
    </w:p>
    <w:p w14:paraId="6ED92D05" w14:textId="76C81292" w:rsidR="00632CFE" w:rsidRDefault="00632CFE" w:rsidP="00EB0AB4">
      <w:pPr>
        <w:rPr>
          <w:rFonts w:ascii="Times New Roman" w:hAnsi="Times New Roman" w:cs="Times New Roman"/>
          <w:lang w:val="en-US"/>
        </w:rPr>
      </w:pPr>
      <w:r>
        <w:rPr>
          <w:rFonts w:ascii="Times New Roman" w:hAnsi="Times New Roman" w:cs="Times New Roman"/>
          <w:lang w:val="en-US"/>
        </w:rPr>
        <w:t>Studies should be designed to</w:t>
      </w:r>
      <w:r w:rsidRPr="00D84A5F">
        <w:rPr>
          <w:rFonts w:ascii="Times New Roman" w:hAnsi="Times New Roman" w:cs="Times New Roman"/>
        </w:rPr>
        <w:t xml:space="preserve"> provide a statistically significant result with</w:t>
      </w:r>
      <w:r>
        <w:rPr>
          <w:rFonts w:ascii="Times New Roman" w:hAnsi="Times New Roman" w:cs="Times New Roman"/>
          <w:lang w:val="en-US"/>
        </w:rPr>
        <w:t xml:space="preserve"> the </w:t>
      </w:r>
      <w:r w:rsidRPr="00D84A5F">
        <w:rPr>
          <w:rFonts w:ascii="Times New Roman" w:hAnsi="Times New Roman" w:cs="Times New Roman"/>
        </w:rPr>
        <w:t>minimum number of animals</w:t>
      </w:r>
      <w:r>
        <w:rPr>
          <w:rFonts w:ascii="Times New Roman" w:hAnsi="Times New Roman" w:cs="Times New Roman"/>
          <w:lang w:val="en-US"/>
        </w:rPr>
        <w:t xml:space="preserve"> </w:t>
      </w:r>
      <w:r w:rsidRPr="00D84A5F">
        <w:rPr>
          <w:rFonts w:ascii="Times New Roman" w:hAnsi="Times New Roman" w:cs="Times New Roman"/>
        </w:rPr>
        <w:t xml:space="preserve">and the method </w:t>
      </w:r>
      <w:r>
        <w:rPr>
          <w:rFonts w:ascii="Times New Roman" w:hAnsi="Times New Roman" w:cs="Times New Roman"/>
          <w:lang w:val="en-US"/>
        </w:rPr>
        <w:t>of determination.</w:t>
      </w:r>
    </w:p>
    <w:p w14:paraId="747D67CB" w14:textId="77777777" w:rsidR="00632CFE" w:rsidRPr="00632CFE" w:rsidRDefault="00632CFE" w:rsidP="00EB0AB4">
      <w:pPr>
        <w:rPr>
          <w:rFonts w:ascii="Times New Roman" w:hAnsi="Times New Roman" w:cs="Times New Roman"/>
          <w:lang w:val="en-US"/>
        </w:rPr>
      </w:pPr>
    </w:p>
    <w:p w14:paraId="2BDC1F7A" w14:textId="53AC7465" w:rsidR="00EF2B8B" w:rsidRPr="00632CFE" w:rsidRDefault="00632CFE" w:rsidP="00A567F5">
      <w:pPr>
        <w:rPr>
          <w:rFonts w:ascii="Times New Roman" w:hAnsi="Times New Roman" w:cs="Times New Roman"/>
        </w:rPr>
      </w:pPr>
      <w:r>
        <w:rPr>
          <w:rFonts w:ascii="Times New Roman" w:hAnsi="Times New Roman" w:cs="Times New Roman"/>
          <w:b/>
          <w:bCs/>
          <w:u w:val="single"/>
          <w:lang w:val="en-US"/>
        </w:rPr>
        <w:t>Common types of research studies include:</w:t>
      </w:r>
    </w:p>
    <w:p w14:paraId="2725D314" w14:textId="0D1915CE" w:rsidR="00EF2B8B" w:rsidRPr="00632CFE" w:rsidRDefault="00A567F5" w:rsidP="00A567F5">
      <w:pPr>
        <w:rPr>
          <w:rFonts w:ascii="Times New Roman" w:hAnsi="Times New Roman" w:cs="Times New Roman"/>
          <w:b/>
          <w:bCs/>
          <w:i/>
          <w:iCs/>
          <w:lang w:val="en-US"/>
        </w:rPr>
      </w:pPr>
      <w:r w:rsidRPr="00632CFE">
        <w:rPr>
          <w:rFonts w:ascii="Times New Roman" w:hAnsi="Times New Roman" w:cs="Times New Roman"/>
          <w:b/>
          <w:bCs/>
        </w:rPr>
        <w:t xml:space="preserve">Teaching </w:t>
      </w:r>
      <w:r w:rsidR="00632CFE" w:rsidRPr="00632CFE">
        <w:rPr>
          <w:rFonts w:ascii="Times New Roman" w:hAnsi="Times New Roman" w:cs="Times New Roman"/>
          <w:b/>
          <w:bCs/>
          <w:lang w:val="en-US"/>
        </w:rPr>
        <w:t>Studies</w:t>
      </w:r>
      <w:r w:rsidRPr="00632CFE">
        <w:rPr>
          <w:rFonts w:ascii="Times New Roman" w:hAnsi="Times New Roman" w:cs="Times New Roman"/>
        </w:rPr>
        <w:t xml:space="preserve">: </w:t>
      </w:r>
      <w:r w:rsidR="00632CFE" w:rsidRPr="00632CFE">
        <w:rPr>
          <w:rFonts w:ascii="Times New Roman" w:hAnsi="Times New Roman" w:cs="Times New Roman"/>
          <w:lang w:val="en-US"/>
        </w:rPr>
        <w:t xml:space="preserve"> </w:t>
      </w:r>
      <w:r w:rsidR="00632CFE">
        <w:rPr>
          <w:rFonts w:ascii="Times New Roman" w:hAnsi="Times New Roman" w:cs="Times New Roman"/>
          <w:lang w:val="en-US"/>
        </w:rPr>
        <w:t xml:space="preserve"> Sample size</w:t>
      </w:r>
      <w:r w:rsidR="00632CFE" w:rsidRPr="00632CFE">
        <w:rPr>
          <w:rFonts w:ascii="Times New Roman" w:hAnsi="Times New Roman" w:cs="Times New Roman"/>
          <w:lang w:val="en-US"/>
        </w:rPr>
        <w:t xml:space="preserve"> </w:t>
      </w:r>
      <w:r w:rsidRPr="00632CFE">
        <w:rPr>
          <w:rFonts w:ascii="Times New Roman" w:hAnsi="Times New Roman" w:cs="Times New Roman"/>
        </w:rPr>
        <w:t xml:space="preserve">specified </w:t>
      </w:r>
      <w:r w:rsidR="00632CFE" w:rsidRPr="00632CFE">
        <w:rPr>
          <w:rFonts w:ascii="Times New Roman" w:hAnsi="Times New Roman" w:cs="Times New Roman"/>
          <w:lang w:val="en-US"/>
        </w:rPr>
        <w:t xml:space="preserve">by </w:t>
      </w:r>
      <w:r w:rsidRPr="00632CFE">
        <w:rPr>
          <w:rFonts w:ascii="Times New Roman" w:hAnsi="Times New Roman" w:cs="Times New Roman"/>
        </w:rPr>
        <w:t>student-to-animal ratio</w:t>
      </w:r>
      <w:r w:rsidR="00632CFE" w:rsidRPr="00632CFE">
        <w:rPr>
          <w:rFonts w:ascii="Times New Roman" w:hAnsi="Times New Roman" w:cs="Times New Roman"/>
          <w:lang w:val="en-US"/>
        </w:rPr>
        <w:t>.</w:t>
      </w:r>
      <w:r w:rsidRPr="00632CFE">
        <w:rPr>
          <w:rFonts w:ascii="Times New Roman" w:hAnsi="Times New Roman" w:cs="Times New Roman"/>
        </w:rPr>
        <w:t xml:space="preserve"> </w:t>
      </w:r>
      <w:r w:rsidR="00632CFE" w:rsidRPr="00632CFE">
        <w:rPr>
          <w:rFonts w:ascii="Times New Roman" w:hAnsi="Times New Roman" w:cs="Times New Roman"/>
          <w:lang w:val="en-US"/>
        </w:rPr>
        <w:t xml:space="preserve">Consideration of minimal animal numbers without impacting hands-on-teaching experience.  </w:t>
      </w:r>
    </w:p>
    <w:p w14:paraId="1972FFF0" w14:textId="2F3B2788" w:rsidR="00632CFE" w:rsidRPr="00632CFE" w:rsidRDefault="00A567F5" w:rsidP="006F7C9D">
      <w:pPr>
        <w:rPr>
          <w:rFonts w:ascii="Times New Roman" w:hAnsi="Times New Roman" w:cs="Times New Roman"/>
          <w:lang w:val="en-US"/>
        </w:rPr>
      </w:pPr>
      <w:r w:rsidRPr="00632CFE">
        <w:rPr>
          <w:rFonts w:ascii="Times New Roman" w:hAnsi="Times New Roman" w:cs="Times New Roman"/>
          <w:b/>
          <w:bCs/>
        </w:rPr>
        <w:t>Exploratory Study Requiring No Statistical Analysis</w:t>
      </w:r>
      <w:r w:rsidR="00EF2B8B" w:rsidRPr="00632CFE">
        <w:rPr>
          <w:rFonts w:ascii="Times New Roman" w:hAnsi="Times New Roman" w:cs="Times New Roman"/>
          <w:lang w:val="en-US"/>
        </w:rPr>
        <w:t xml:space="preserve">: </w:t>
      </w:r>
      <w:r w:rsidRPr="00632CFE">
        <w:rPr>
          <w:rFonts w:ascii="Times New Roman" w:hAnsi="Times New Roman" w:cs="Times New Roman"/>
        </w:rPr>
        <w:t>(</w:t>
      </w:r>
      <w:r w:rsidR="00632CFE" w:rsidRPr="00632CFE">
        <w:rPr>
          <w:rFonts w:ascii="Times New Roman" w:hAnsi="Times New Roman" w:cs="Times New Roman"/>
          <w:lang w:val="en-US"/>
        </w:rPr>
        <w:t>e.g. murine production colony</w:t>
      </w:r>
      <w:r w:rsidRPr="00632CFE">
        <w:rPr>
          <w:rFonts w:ascii="Times New Roman" w:hAnsi="Times New Roman" w:cs="Times New Roman"/>
        </w:rPr>
        <w:t xml:space="preserve">): Animal </w:t>
      </w:r>
      <w:r w:rsidR="00632CFE" w:rsidRPr="00632CFE">
        <w:rPr>
          <w:rFonts w:ascii="Times New Roman" w:hAnsi="Times New Roman" w:cs="Times New Roman"/>
          <w:lang w:val="en-US"/>
        </w:rPr>
        <w:t>sample size</w:t>
      </w:r>
      <w:r w:rsidRPr="00632CFE">
        <w:rPr>
          <w:rFonts w:ascii="Times New Roman" w:hAnsi="Times New Roman" w:cs="Times New Roman"/>
        </w:rPr>
        <w:t xml:space="preserve"> are justified based on the probability of success of the experimental procedure</w:t>
      </w:r>
      <w:r w:rsidR="00632CFE" w:rsidRPr="00632CFE">
        <w:rPr>
          <w:rFonts w:ascii="Times New Roman" w:hAnsi="Times New Roman" w:cs="Times New Roman"/>
          <w:lang w:val="en-US"/>
        </w:rPr>
        <w:t>.</w:t>
      </w:r>
      <w:r w:rsidRPr="00632CFE">
        <w:rPr>
          <w:rFonts w:ascii="Times New Roman" w:hAnsi="Times New Roman" w:cs="Times New Roman"/>
        </w:rPr>
        <w:t xml:space="preserve"> </w:t>
      </w:r>
      <w:r w:rsidR="00632CFE" w:rsidRPr="00632CFE">
        <w:rPr>
          <w:rFonts w:ascii="Times New Roman" w:hAnsi="Times New Roman" w:cs="Times New Roman"/>
          <w:lang w:val="en-US"/>
        </w:rPr>
        <w:t xml:space="preserve"> </w:t>
      </w:r>
    </w:p>
    <w:p w14:paraId="56572EAD" w14:textId="2DC80B7D" w:rsidR="006F7C9D" w:rsidRDefault="00632CFE" w:rsidP="006F7C9D">
      <w:pPr>
        <w:rPr>
          <w:rFonts w:ascii="Times New Roman" w:hAnsi="Times New Roman" w:cs="Times New Roman"/>
          <w:lang w:val="en-US"/>
        </w:rPr>
      </w:pPr>
      <w:r w:rsidRPr="00632CFE">
        <w:rPr>
          <w:rFonts w:ascii="Times New Roman" w:hAnsi="Times New Roman" w:cs="Times New Roman"/>
          <w:b/>
          <w:bCs/>
          <w:lang w:val="en-US"/>
        </w:rPr>
        <w:t>Epidemiological Studies (intervention and observational)</w:t>
      </w:r>
      <w:r w:rsidR="006F7C9D" w:rsidRPr="00632CFE">
        <w:rPr>
          <w:rFonts w:ascii="Times New Roman" w:hAnsi="Times New Roman" w:cs="Times New Roman"/>
          <w:b/>
          <w:bCs/>
          <w:lang w:val="en-US"/>
        </w:rPr>
        <w:t>:</w:t>
      </w:r>
      <w:r w:rsidRPr="00632CFE">
        <w:rPr>
          <w:rFonts w:ascii="Times New Roman" w:hAnsi="Times New Roman" w:cs="Times New Roman"/>
          <w:lang w:val="en-US"/>
        </w:rPr>
        <w:t xml:space="preserve">  Animal sample size calculations are used to estimate a population, test a hypothesis (intervention and observational), </w:t>
      </w:r>
      <w:r>
        <w:rPr>
          <w:rFonts w:ascii="Times New Roman" w:hAnsi="Times New Roman" w:cs="Times New Roman"/>
          <w:lang w:val="en-US"/>
        </w:rPr>
        <w:t xml:space="preserve">or </w:t>
      </w:r>
      <w:r w:rsidRPr="00632CFE">
        <w:rPr>
          <w:rFonts w:ascii="Times New Roman" w:hAnsi="Times New Roman" w:cs="Times New Roman"/>
          <w:lang w:val="en-US"/>
        </w:rPr>
        <w:t>obtain results that support the detection of an event.</w:t>
      </w:r>
    </w:p>
    <w:p w14:paraId="2E722731" w14:textId="7BDB35D5" w:rsidR="00632CFE" w:rsidRPr="00632CFE" w:rsidRDefault="006F7C9D" w:rsidP="00A567F5">
      <w:pPr>
        <w:rPr>
          <w:rFonts w:ascii="Times New Roman" w:hAnsi="Times New Roman" w:cs="Times New Roman"/>
          <w:lang w:val="en-US"/>
        </w:rPr>
      </w:pPr>
      <w:r w:rsidRPr="00632CFE">
        <w:rPr>
          <w:rFonts w:ascii="Times New Roman" w:hAnsi="Times New Roman" w:cs="Times New Roman"/>
          <w:b/>
          <w:bCs/>
          <w:lang w:val="en-US"/>
        </w:rPr>
        <w:t>Behavioral Studies:</w:t>
      </w:r>
      <w:r w:rsidR="00632CFE" w:rsidRPr="00632CFE">
        <w:rPr>
          <w:rFonts w:ascii="Times New Roman" w:hAnsi="Times New Roman" w:cs="Times New Roman"/>
          <w:b/>
          <w:bCs/>
          <w:i/>
          <w:iCs/>
          <w:lang w:val="en-US"/>
        </w:rPr>
        <w:t xml:space="preserve"> </w:t>
      </w:r>
      <w:r w:rsidR="00632CFE" w:rsidRPr="00632CFE">
        <w:rPr>
          <w:rFonts w:ascii="Times New Roman" w:hAnsi="Times New Roman" w:cs="Times New Roman"/>
          <w:lang w:val="en-US"/>
        </w:rPr>
        <w:t xml:space="preserve">Animal sample size calculations depend on the type of animal behavioral study employed (e.g., field work vs. human-animal bond) </w:t>
      </w:r>
    </w:p>
    <w:p w14:paraId="365E8181" w14:textId="1552F686" w:rsidR="00A567F5" w:rsidRPr="00632CFE" w:rsidRDefault="00A567F5" w:rsidP="00EB0AB4">
      <w:pPr>
        <w:rPr>
          <w:rFonts w:ascii="Times New Roman" w:hAnsi="Times New Roman" w:cs="Times New Roman"/>
        </w:rPr>
      </w:pPr>
      <w:r w:rsidRPr="00632CFE">
        <w:rPr>
          <w:rFonts w:ascii="Times New Roman" w:hAnsi="Times New Roman" w:cs="Times New Roman"/>
          <w:b/>
          <w:bCs/>
        </w:rPr>
        <w:t>Pilot Studies</w:t>
      </w:r>
      <w:r w:rsidRPr="00632CFE">
        <w:rPr>
          <w:rFonts w:ascii="Times New Roman" w:hAnsi="Times New Roman" w:cs="Times New Roman"/>
        </w:rPr>
        <w:t xml:space="preserve">: Animal numbers are determined by </w:t>
      </w:r>
      <w:r w:rsidR="00632CFE" w:rsidRPr="00632CFE">
        <w:rPr>
          <w:rFonts w:ascii="Times New Roman" w:hAnsi="Times New Roman" w:cs="Times New Roman"/>
          <w:lang w:val="en-US"/>
        </w:rPr>
        <w:t>researchers</w:t>
      </w:r>
      <w:r w:rsidRPr="00632CFE">
        <w:rPr>
          <w:rFonts w:ascii="Times New Roman" w:hAnsi="Times New Roman" w:cs="Times New Roman"/>
        </w:rPr>
        <w:t xml:space="preserve"> experience and personal judgment.</w:t>
      </w:r>
      <w:r w:rsidR="00632CFE" w:rsidRPr="00632CFE">
        <w:rPr>
          <w:rFonts w:ascii="Times New Roman" w:hAnsi="Times New Roman" w:cs="Times New Roman"/>
          <w:lang w:val="en-US"/>
        </w:rPr>
        <w:t xml:space="preserve"> These animal numbers are generally small. </w:t>
      </w:r>
      <w:r w:rsidRPr="00632CFE">
        <w:rPr>
          <w:rFonts w:ascii="Times New Roman" w:hAnsi="Times New Roman" w:cs="Times New Roman"/>
        </w:rPr>
        <w:t xml:space="preserve"> Data </w:t>
      </w:r>
      <w:r w:rsidR="00632CFE" w:rsidRPr="00632CFE">
        <w:rPr>
          <w:rFonts w:ascii="Times New Roman" w:hAnsi="Times New Roman" w:cs="Times New Roman"/>
          <w:lang w:val="en-US"/>
        </w:rPr>
        <w:t xml:space="preserve">obtained </w:t>
      </w:r>
      <w:r w:rsidRPr="00632CFE">
        <w:rPr>
          <w:rFonts w:ascii="Times New Roman" w:hAnsi="Times New Roman" w:cs="Times New Roman"/>
        </w:rPr>
        <w:t>in pilot studies</w:t>
      </w:r>
      <w:r w:rsidR="00632CFE" w:rsidRPr="00632CFE">
        <w:rPr>
          <w:rFonts w:ascii="Times New Roman" w:hAnsi="Times New Roman" w:cs="Times New Roman"/>
          <w:lang w:val="en-US"/>
        </w:rPr>
        <w:t xml:space="preserve"> can be </w:t>
      </w:r>
      <w:r w:rsidRPr="00632CFE">
        <w:rPr>
          <w:rFonts w:ascii="Times New Roman" w:hAnsi="Times New Roman" w:cs="Times New Roman"/>
        </w:rPr>
        <w:t>used to determine statistically relevant sample size calculations for future experiments.</w:t>
      </w:r>
    </w:p>
    <w:p w14:paraId="51C23C0E" w14:textId="15688956" w:rsidR="00632CFE" w:rsidRPr="00632CFE" w:rsidRDefault="00632CFE" w:rsidP="00632CFE">
      <w:pPr>
        <w:rPr>
          <w:rFonts w:ascii="Times New Roman" w:hAnsi="Times New Roman" w:cs="Times New Roman"/>
          <w:b/>
          <w:bCs/>
          <w:sz w:val="28"/>
          <w:szCs w:val="28"/>
          <w:vertAlign w:val="subscript"/>
          <w:lang w:val="en-US"/>
        </w:rPr>
      </w:pPr>
      <w:r w:rsidRPr="00632CFE">
        <w:rPr>
          <w:rFonts w:ascii="Times New Roman" w:hAnsi="Times New Roman" w:cs="Times New Roman"/>
          <w:b/>
          <w:bCs/>
          <w:sz w:val="28"/>
          <w:szCs w:val="28"/>
          <w:vertAlign w:val="subscript"/>
          <w:lang w:val="en-US"/>
        </w:rPr>
        <w:t xml:space="preserve">Note: Some studies may not fall into these categories </w:t>
      </w:r>
    </w:p>
    <w:p w14:paraId="2EE69383" w14:textId="77777777" w:rsidR="00EF2B8B" w:rsidRPr="00EF2B8B" w:rsidRDefault="00EF2B8B" w:rsidP="00EB0AB4">
      <w:pPr>
        <w:rPr>
          <w:rFonts w:ascii="Times New Roman" w:hAnsi="Times New Roman" w:cs="Times New Roman"/>
          <w:sz w:val="22"/>
          <w:szCs w:val="22"/>
          <w:lang w:val="en-US"/>
        </w:rPr>
      </w:pPr>
    </w:p>
    <w:p w14:paraId="33BD4364" w14:textId="3E13E16A" w:rsidR="00EB0AB4" w:rsidRPr="00632CFE" w:rsidRDefault="00632CFE" w:rsidP="00EB0AB4">
      <w:pPr>
        <w:rPr>
          <w:rFonts w:ascii="Times New Roman" w:hAnsi="Times New Roman" w:cs="Times New Roman"/>
          <w:b/>
          <w:bCs/>
          <w:lang w:val="en-US"/>
        </w:rPr>
      </w:pPr>
      <w:r>
        <w:rPr>
          <w:rFonts w:ascii="Times New Roman" w:hAnsi="Times New Roman" w:cs="Times New Roman"/>
          <w:b/>
          <w:bCs/>
          <w:lang w:val="en-US"/>
        </w:rPr>
        <w:t>A key</w:t>
      </w:r>
      <w:r w:rsidR="00EB0AB4" w:rsidRPr="00DD6C97">
        <w:rPr>
          <w:rFonts w:ascii="Times New Roman" w:hAnsi="Times New Roman" w:cs="Times New Roman"/>
          <w:b/>
          <w:bCs/>
          <w:lang w:val="en-US"/>
        </w:rPr>
        <w:t xml:space="preserve"> </w:t>
      </w:r>
      <w:r w:rsidR="00EB0AB4" w:rsidRPr="00DD6C97">
        <w:rPr>
          <w:rFonts w:ascii="Times New Roman" w:hAnsi="Times New Roman" w:cs="Times New Roman"/>
          <w:b/>
          <w:bCs/>
        </w:rPr>
        <w:t>principle</w:t>
      </w:r>
      <w:r w:rsidR="00EB0AB4" w:rsidRPr="00DD6C97">
        <w:rPr>
          <w:rFonts w:ascii="Times New Roman" w:hAnsi="Times New Roman" w:cs="Times New Roman"/>
          <w:b/>
          <w:bCs/>
          <w:lang w:val="en-US"/>
        </w:rPr>
        <w:t xml:space="preserve"> regarding </w:t>
      </w:r>
      <w:r>
        <w:rPr>
          <w:rFonts w:ascii="Times New Roman" w:hAnsi="Times New Roman" w:cs="Times New Roman"/>
          <w:b/>
          <w:bCs/>
          <w:lang w:val="en-US"/>
        </w:rPr>
        <w:t xml:space="preserve">ethical use of animals in research, teaching or testing include </w:t>
      </w:r>
      <w:r w:rsidRPr="00DD6C97">
        <w:rPr>
          <w:rFonts w:ascii="Times New Roman" w:hAnsi="Times New Roman" w:cs="Times New Roman"/>
          <w:b/>
          <w:bCs/>
          <w:lang w:val="en-US"/>
        </w:rPr>
        <w:t>the</w:t>
      </w:r>
      <w:r w:rsidR="00EB0AB4" w:rsidRPr="00DD6C97">
        <w:rPr>
          <w:rFonts w:ascii="Times New Roman" w:hAnsi="Times New Roman" w:cs="Times New Roman"/>
          <w:b/>
          <w:bCs/>
          <w:lang w:val="en-US"/>
        </w:rPr>
        <w:t xml:space="preserve"> 3Rs (reduction, replacement, &amp; refinement). </w:t>
      </w:r>
      <w:r>
        <w:rPr>
          <w:rFonts w:ascii="Times New Roman" w:hAnsi="Times New Roman" w:cs="Times New Roman"/>
          <w:b/>
          <w:bCs/>
          <w:u w:val="single"/>
          <w:lang w:val="en-US"/>
        </w:rPr>
        <w:t xml:space="preserve"> </w:t>
      </w:r>
    </w:p>
    <w:p w14:paraId="4340271E" w14:textId="62757CD2" w:rsidR="00984F46" w:rsidRPr="00632CFE" w:rsidRDefault="00632CFE" w:rsidP="00EB0AB4">
      <w:pPr>
        <w:rPr>
          <w:rFonts w:ascii="Times New Roman" w:hAnsi="Times New Roman" w:cs="Times New Roman"/>
          <w:lang w:val="en-US"/>
        </w:rPr>
      </w:pPr>
      <w:r>
        <w:rPr>
          <w:rFonts w:ascii="Times New Roman" w:hAnsi="Times New Roman" w:cs="Times New Roman"/>
          <w:lang w:val="en-US"/>
        </w:rPr>
        <w:t>Animal number justification</w:t>
      </w:r>
      <w:r w:rsidR="00EB0AB4" w:rsidRPr="00D84A5F">
        <w:rPr>
          <w:rFonts w:ascii="Times New Roman" w:hAnsi="Times New Roman" w:cs="Times New Roman"/>
        </w:rPr>
        <w:t xml:space="preserve"> begins with a </w:t>
      </w:r>
      <w:r w:rsidRPr="00D84A5F">
        <w:rPr>
          <w:rFonts w:ascii="Times New Roman" w:hAnsi="Times New Roman" w:cs="Times New Roman"/>
        </w:rPr>
        <w:t>clearly stated</w:t>
      </w:r>
      <w:r w:rsidR="00EB0AB4" w:rsidRPr="00D84A5F">
        <w:rPr>
          <w:rFonts w:ascii="Times New Roman" w:hAnsi="Times New Roman" w:cs="Times New Roman"/>
        </w:rPr>
        <w:t xml:space="preserve">, hypothesis-driven outline of the experimental design. </w:t>
      </w:r>
      <w:r w:rsidRPr="00632CFE">
        <w:rPr>
          <w:rFonts w:ascii="Times New Roman" w:hAnsi="Times New Roman" w:cs="Times New Roman"/>
          <w:b/>
          <w:bCs/>
          <w:lang w:val="en-US"/>
        </w:rPr>
        <w:t>Principal investigator should consider the following</w:t>
      </w:r>
      <w:r>
        <w:rPr>
          <w:rFonts w:ascii="Times New Roman" w:hAnsi="Times New Roman" w:cs="Times New Roman"/>
          <w:lang w:val="en-US"/>
        </w:rPr>
        <w:t>:</w:t>
      </w:r>
    </w:p>
    <w:p w14:paraId="5481CFA8" w14:textId="04DC5479" w:rsidR="00EB0AB4" w:rsidRPr="00D84A5F" w:rsidRDefault="00632CFE" w:rsidP="009C0C09">
      <w:pPr>
        <w:pStyle w:val="ListParagraph"/>
        <w:numPr>
          <w:ilvl w:val="0"/>
          <w:numId w:val="4"/>
        </w:numPr>
        <w:rPr>
          <w:rFonts w:ascii="Times New Roman" w:hAnsi="Times New Roman" w:cs="Times New Roman"/>
        </w:rPr>
      </w:pPr>
      <w:r>
        <w:rPr>
          <w:rFonts w:ascii="Times New Roman" w:hAnsi="Times New Roman" w:cs="Times New Roman"/>
          <w:lang w:val="en-US"/>
        </w:rPr>
        <w:t xml:space="preserve">Experiment’s purpose </w:t>
      </w:r>
    </w:p>
    <w:p w14:paraId="407B10D6" w14:textId="179ACB6C" w:rsidR="00EB0AB4" w:rsidRPr="00EF2B8B" w:rsidRDefault="00632CFE" w:rsidP="00EF2B8B">
      <w:pPr>
        <w:pStyle w:val="ListParagraph"/>
        <w:numPr>
          <w:ilvl w:val="0"/>
          <w:numId w:val="4"/>
        </w:numPr>
        <w:rPr>
          <w:rFonts w:ascii="Times New Roman" w:hAnsi="Times New Roman" w:cs="Times New Roman"/>
        </w:rPr>
      </w:pPr>
      <w:r>
        <w:rPr>
          <w:rFonts w:ascii="Times New Roman" w:hAnsi="Times New Roman" w:cs="Times New Roman"/>
          <w:lang w:val="en-US"/>
        </w:rPr>
        <w:t>Number of</w:t>
      </w:r>
      <w:r w:rsidR="00EB0AB4" w:rsidRPr="00D84A5F">
        <w:rPr>
          <w:rFonts w:ascii="Times New Roman" w:hAnsi="Times New Roman" w:cs="Times New Roman"/>
        </w:rPr>
        <w:t xml:space="preserve"> experimental groups/subgroups</w:t>
      </w:r>
      <w:r>
        <w:rPr>
          <w:rFonts w:ascii="Times New Roman" w:hAnsi="Times New Roman" w:cs="Times New Roman"/>
          <w:lang w:val="en-US"/>
        </w:rPr>
        <w:t xml:space="preserve"> </w:t>
      </w:r>
      <w:r w:rsidR="00EB0AB4" w:rsidRPr="00EF2B8B">
        <w:rPr>
          <w:rFonts w:ascii="Times New Roman" w:hAnsi="Times New Roman" w:cs="Times New Roman"/>
        </w:rPr>
        <w:t>by species/strain per group/subgroup</w:t>
      </w:r>
    </w:p>
    <w:p w14:paraId="3DE85EB6" w14:textId="13A16B1E" w:rsidR="009C0C09" w:rsidRPr="00D84A5F" w:rsidRDefault="00632CFE" w:rsidP="009C0C09">
      <w:pPr>
        <w:pStyle w:val="ListParagraph"/>
        <w:numPr>
          <w:ilvl w:val="0"/>
          <w:numId w:val="4"/>
        </w:numPr>
        <w:rPr>
          <w:rFonts w:ascii="Times New Roman" w:hAnsi="Times New Roman" w:cs="Times New Roman"/>
        </w:rPr>
      </w:pPr>
      <w:r>
        <w:rPr>
          <w:rFonts w:ascii="Times New Roman" w:hAnsi="Times New Roman" w:cs="Times New Roman"/>
          <w:lang w:val="en-US"/>
        </w:rPr>
        <w:t>T</w:t>
      </w:r>
      <w:r w:rsidR="00EB0AB4" w:rsidRPr="00D84A5F">
        <w:rPr>
          <w:rFonts w:ascii="Times New Roman" w:hAnsi="Times New Roman" w:cs="Times New Roman"/>
        </w:rPr>
        <w:t>otal number of control and experimental animals from the experimental design</w:t>
      </w:r>
      <w:r>
        <w:rPr>
          <w:rFonts w:ascii="Times New Roman" w:hAnsi="Times New Roman" w:cs="Times New Roman"/>
          <w:lang w:val="en-US"/>
        </w:rPr>
        <w:t xml:space="preserve"> (Consider including a grid or flowchart)</w:t>
      </w:r>
    </w:p>
    <w:p w14:paraId="0F112876" w14:textId="6171C7FE" w:rsidR="00EB0AB4" w:rsidRPr="00D84A5F" w:rsidRDefault="00EB0AB4" w:rsidP="00EB0AB4">
      <w:pPr>
        <w:pStyle w:val="ListParagraph"/>
        <w:numPr>
          <w:ilvl w:val="0"/>
          <w:numId w:val="4"/>
        </w:numPr>
        <w:rPr>
          <w:rFonts w:ascii="Times New Roman" w:hAnsi="Times New Roman" w:cs="Times New Roman"/>
        </w:rPr>
      </w:pPr>
      <w:r w:rsidRPr="00D84A5F">
        <w:rPr>
          <w:rFonts w:ascii="Times New Roman" w:hAnsi="Times New Roman" w:cs="Times New Roman"/>
        </w:rPr>
        <w:t xml:space="preserve">If </w:t>
      </w:r>
      <w:r w:rsidR="00632CFE">
        <w:rPr>
          <w:rFonts w:ascii="Times New Roman" w:hAnsi="Times New Roman" w:cs="Times New Roman"/>
          <w:lang w:val="en-US"/>
        </w:rPr>
        <w:t>tissue harvest is required, ensure that</w:t>
      </w:r>
      <w:r w:rsidRPr="00D84A5F">
        <w:rPr>
          <w:rFonts w:ascii="Times New Roman" w:hAnsi="Times New Roman" w:cs="Times New Roman"/>
        </w:rPr>
        <w:t xml:space="preserve"> the relationship between the amount of tissue needed for the experiments </w:t>
      </w:r>
      <w:r w:rsidR="00632CFE">
        <w:rPr>
          <w:rFonts w:ascii="Times New Roman" w:hAnsi="Times New Roman" w:cs="Times New Roman"/>
          <w:lang w:val="en-US"/>
        </w:rPr>
        <w:t>is</w:t>
      </w:r>
      <w:r w:rsidRPr="00D84A5F">
        <w:rPr>
          <w:rFonts w:ascii="Times New Roman" w:hAnsi="Times New Roman" w:cs="Times New Roman"/>
        </w:rPr>
        <w:t xml:space="preserve"> directly correlated to the number of animals required to produce that tissue </w:t>
      </w:r>
    </w:p>
    <w:p w14:paraId="0DB5991C" w14:textId="4937741D" w:rsidR="00632CFE" w:rsidRPr="00632CFE" w:rsidRDefault="00EB0AB4" w:rsidP="00632CFE">
      <w:pPr>
        <w:pStyle w:val="ListParagraph"/>
        <w:numPr>
          <w:ilvl w:val="0"/>
          <w:numId w:val="4"/>
        </w:numPr>
        <w:rPr>
          <w:rFonts w:ascii="Times New Roman" w:hAnsi="Times New Roman" w:cs="Times New Roman"/>
        </w:rPr>
      </w:pPr>
      <w:r w:rsidRPr="00D84A5F">
        <w:rPr>
          <w:rFonts w:ascii="Times New Roman" w:hAnsi="Times New Roman" w:cs="Times New Roman"/>
        </w:rPr>
        <w:t xml:space="preserve">Anticipated animal losses </w:t>
      </w:r>
      <w:r w:rsidR="00632CFE">
        <w:rPr>
          <w:rFonts w:ascii="Times New Roman" w:hAnsi="Times New Roman" w:cs="Times New Roman"/>
          <w:lang w:val="en-US"/>
        </w:rPr>
        <w:t xml:space="preserve">or removal </w:t>
      </w:r>
      <w:r w:rsidRPr="00D84A5F">
        <w:rPr>
          <w:rFonts w:ascii="Times New Roman" w:hAnsi="Times New Roman" w:cs="Times New Roman"/>
        </w:rPr>
        <w:t>due to morbidity, mortality or other expected difficulties with the experimental procedures</w:t>
      </w:r>
      <w:r w:rsidR="00632CFE">
        <w:rPr>
          <w:rFonts w:ascii="Times New Roman" w:hAnsi="Times New Roman" w:cs="Times New Roman"/>
          <w:lang w:val="en-US"/>
        </w:rPr>
        <w:t>. (Report to IACUC if Adverse Event)</w:t>
      </w:r>
      <w:r w:rsidRPr="00D84A5F">
        <w:rPr>
          <w:rFonts w:ascii="Times New Roman" w:hAnsi="Times New Roman" w:cs="Times New Roman"/>
        </w:rPr>
        <w:t xml:space="preserve"> </w:t>
      </w:r>
      <w:r w:rsidR="00632CFE">
        <w:rPr>
          <w:rFonts w:ascii="Times New Roman" w:hAnsi="Times New Roman" w:cs="Times New Roman"/>
          <w:b/>
          <w:bCs/>
          <w:lang w:val="en-US"/>
        </w:rPr>
        <w:t xml:space="preserve"> </w:t>
      </w:r>
    </w:p>
    <w:p w14:paraId="1A178642" w14:textId="01B188B8" w:rsidR="00EB0AB4" w:rsidRDefault="00EB0AB4" w:rsidP="009C0C09">
      <w:pPr>
        <w:rPr>
          <w:rFonts w:ascii="Times New Roman" w:hAnsi="Times New Roman" w:cs="Times New Roman"/>
          <w:b/>
          <w:bCs/>
          <w:lang w:val="en-US"/>
        </w:rPr>
      </w:pPr>
      <w:r w:rsidRPr="00632CFE">
        <w:rPr>
          <w:rFonts w:ascii="Times New Roman" w:hAnsi="Times New Roman" w:cs="Times New Roman"/>
          <w:b/>
          <w:bCs/>
        </w:rPr>
        <w:t>Statistical techniques</w:t>
      </w:r>
      <w:r w:rsidR="00632CFE">
        <w:rPr>
          <w:rFonts w:ascii="Times New Roman" w:hAnsi="Times New Roman" w:cs="Times New Roman"/>
          <w:b/>
          <w:bCs/>
          <w:lang w:val="en-US"/>
        </w:rPr>
        <w:t xml:space="preserve"> for sample size calculation:</w:t>
      </w:r>
    </w:p>
    <w:p w14:paraId="12004E7A" w14:textId="3364F418" w:rsidR="00632CFE" w:rsidRPr="00632CFE" w:rsidRDefault="00632CFE" w:rsidP="00632CFE">
      <w:pPr>
        <w:pStyle w:val="ListParagraph"/>
        <w:numPr>
          <w:ilvl w:val="0"/>
          <w:numId w:val="6"/>
        </w:numPr>
        <w:rPr>
          <w:rFonts w:ascii="Times New Roman" w:hAnsi="Times New Roman" w:cs="Times New Roman"/>
          <w:lang w:val="en-US"/>
        </w:rPr>
      </w:pPr>
      <w:r>
        <w:rPr>
          <w:rFonts w:ascii="Times New Roman" w:hAnsi="Times New Roman" w:cs="Times New Roman"/>
          <w:lang w:val="en-US"/>
        </w:rPr>
        <w:t xml:space="preserve">Power analysis: Most popular and researcher should have information and knowledge on the effect size, standard deviation, type 1 error, power, direction of effect, the appropriate statistical tests, and attrition or death of animal. </w:t>
      </w:r>
    </w:p>
    <w:p w14:paraId="30C02452" w14:textId="528DB5E4" w:rsidR="00632CFE" w:rsidRPr="00632CFE" w:rsidRDefault="00632CFE" w:rsidP="00632CFE">
      <w:pPr>
        <w:pStyle w:val="ListParagraph"/>
        <w:numPr>
          <w:ilvl w:val="0"/>
          <w:numId w:val="6"/>
        </w:numPr>
        <w:rPr>
          <w:rFonts w:ascii="Times New Roman" w:hAnsi="Times New Roman" w:cs="Times New Roman"/>
          <w:lang w:val="en-US"/>
        </w:rPr>
      </w:pPr>
      <w:r>
        <w:rPr>
          <w:rFonts w:ascii="Times New Roman" w:hAnsi="Times New Roman" w:cs="Times New Roman"/>
          <w:lang w:val="en-US"/>
        </w:rPr>
        <w:t xml:space="preserve">Resource equation method: if statistical justification such as effect size, standard deviation is unable to be determined or if there are multiple factors involved. </w:t>
      </w:r>
    </w:p>
    <w:p w14:paraId="0CC0BEF3" w14:textId="77777777" w:rsidR="00632CFE" w:rsidRDefault="00632CFE" w:rsidP="00632CFE">
      <w:pPr>
        <w:rPr>
          <w:rFonts w:ascii="Times New Roman" w:hAnsi="Times New Roman" w:cs="Times New Roman"/>
        </w:rPr>
      </w:pPr>
      <w:r w:rsidRPr="00632CFE">
        <w:rPr>
          <w:rFonts w:ascii="Times New Roman" w:hAnsi="Times New Roman" w:cs="Times New Roman"/>
          <w:b/>
          <w:bCs/>
        </w:rPr>
        <w:t>Studies Requiring Inferential Statistical Analysis</w:t>
      </w:r>
      <w:r w:rsidRPr="00632CFE">
        <w:rPr>
          <w:rFonts w:ascii="Times New Roman" w:hAnsi="Times New Roman" w:cs="Times New Roman"/>
        </w:rPr>
        <w:t xml:space="preserve">: </w:t>
      </w:r>
    </w:p>
    <w:p w14:paraId="2AEBA931" w14:textId="77777777" w:rsidR="00632CFE" w:rsidRDefault="00632CFE" w:rsidP="00632CFE">
      <w:pPr>
        <w:pStyle w:val="ListParagraph"/>
        <w:numPr>
          <w:ilvl w:val="0"/>
          <w:numId w:val="8"/>
        </w:numPr>
        <w:rPr>
          <w:rFonts w:ascii="Times New Roman" w:hAnsi="Times New Roman" w:cs="Times New Roman"/>
        </w:rPr>
      </w:pPr>
      <w:r>
        <w:rPr>
          <w:rFonts w:ascii="Times New Roman" w:hAnsi="Times New Roman" w:cs="Times New Roman"/>
          <w:lang w:val="en-US"/>
        </w:rPr>
        <w:t>J</w:t>
      </w:r>
      <w:r w:rsidRPr="00632CFE">
        <w:rPr>
          <w:rFonts w:ascii="Times New Roman" w:hAnsi="Times New Roman" w:cs="Times New Roman"/>
        </w:rPr>
        <w:t xml:space="preserve">ustification statement must include the values of alpha, beta, sigma, and effect size used in the power analysis to determine sample size. </w:t>
      </w:r>
    </w:p>
    <w:p w14:paraId="3565D092" w14:textId="3E5BF3F9" w:rsidR="00632CFE" w:rsidRPr="00632CFE" w:rsidRDefault="00632CFE" w:rsidP="00632CFE">
      <w:pPr>
        <w:pStyle w:val="ListParagraph"/>
        <w:numPr>
          <w:ilvl w:val="0"/>
          <w:numId w:val="8"/>
        </w:numPr>
        <w:rPr>
          <w:rFonts w:ascii="Times New Roman" w:hAnsi="Times New Roman" w:cs="Times New Roman"/>
        </w:rPr>
      </w:pPr>
      <w:r w:rsidRPr="00632CFE">
        <w:rPr>
          <w:rFonts w:ascii="Times New Roman" w:hAnsi="Times New Roman" w:cs="Times New Roman"/>
        </w:rPr>
        <w:t>Alternatively, minimum numbers of animals may be determined based on pertinent literature for comparable studies in which the desired effect sizes were shown to be statistically significant.</w:t>
      </w:r>
    </w:p>
    <w:p w14:paraId="396C4BBF" w14:textId="62B5E2BB" w:rsidR="00632CFE" w:rsidRDefault="00EB0AB4" w:rsidP="00EB0AB4">
      <w:pPr>
        <w:rPr>
          <w:rFonts w:ascii="Times New Roman" w:hAnsi="Times New Roman" w:cs="Times New Roman"/>
          <w:b/>
          <w:bCs/>
        </w:rPr>
      </w:pPr>
      <w:r w:rsidRPr="00632CFE">
        <w:rPr>
          <w:rFonts w:ascii="Times New Roman" w:hAnsi="Times New Roman" w:cs="Times New Roman"/>
          <w:b/>
          <w:bCs/>
        </w:rPr>
        <w:t xml:space="preserve">Consultation with a statistician or use of statistical software during the design phase of the experiment </w:t>
      </w:r>
      <w:r w:rsidR="00632CFE">
        <w:rPr>
          <w:rFonts w:ascii="Times New Roman" w:hAnsi="Times New Roman" w:cs="Times New Roman"/>
          <w:b/>
          <w:bCs/>
          <w:lang w:val="en-US"/>
        </w:rPr>
        <w:t>may be</w:t>
      </w:r>
      <w:r w:rsidR="00632CFE" w:rsidRPr="00632CFE">
        <w:rPr>
          <w:rFonts w:ascii="Times New Roman" w:hAnsi="Times New Roman" w:cs="Times New Roman"/>
          <w:b/>
          <w:bCs/>
          <w:lang w:val="en-US"/>
        </w:rPr>
        <w:t xml:space="preserve"> warranted </w:t>
      </w:r>
      <w:r w:rsidRPr="00632CFE">
        <w:rPr>
          <w:rFonts w:ascii="Times New Roman" w:hAnsi="Times New Roman" w:cs="Times New Roman"/>
          <w:b/>
          <w:bCs/>
        </w:rPr>
        <w:t xml:space="preserve"> </w:t>
      </w:r>
    </w:p>
    <w:p w14:paraId="1C0CC6BE" w14:textId="31313420" w:rsidR="00632CFE" w:rsidRDefault="00632CFE" w:rsidP="00EB0AB4">
      <w:pPr>
        <w:rPr>
          <w:rFonts w:ascii="Times New Roman" w:hAnsi="Times New Roman" w:cs="Times New Roman"/>
          <w:b/>
          <w:bCs/>
        </w:rPr>
      </w:pPr>
    </w:p>
    <w:p w14:paraId="47A985F1" w14:textId="68AB7005" w:rsidR="00632CFE" w:rsidRDefault="00632CFE" w:rsidP="00EB0AB4">
      <w:pPr>
        <w:rPr>
          <w:rFonts w:ascii="Times New Roman" w:hAnsi="Times New Roman" w:cs="Times New Roman"/>
          <w:b/>
          <w:bCs/>
        </w:rPr>
      </w:pPr>
    </w:p>
    <w:p w14:paraId="13F5647C" w14:textId="77777777" w:rsidR="00632CFE" w:rsidRPr="00632CFE" w:rsidRDefault="00632CFE" w:rsidP="00EB0AB4">
      <w:pPr>
        <w:rPr>
          <w:rFonts w:ascii="Times New Roman" w:hAnsi="Times New Roman" w:cs="Times New Roman"/>
          <w:b/>
          <w:bCs/>
        </w:rPr>
      </w:pPr>
    </w:p>
    <w:p w14:paraId="133CFC3F" w14:textId="1DFF4CE7" w:rsidR="00EB0AB4" w:rsidRPr="00632CFE" w:rsidRDefault="00EB0AB4" w:rsidP="00EB0AB4">
      <w:pPr>
        <w:rPr>
          <w:rFonts w:ascii="Times New Roman" w:hAnsi="Times New Roman" w:cs="Times New Roman"/>
          <w:b/>
          <w:bCs/>
          <w:lang w:val="en-US"/>
        </w:rPr>
      </w:pPr>
      <w:r w:rsidRPr="00D84A5F">
        <w:rPr>
          <w:rFonts w:ascii="Times New Roman" w:hAnsi="Times New Roman" w:cs="Times New Roman"/>
          <w:b/>
          <w:bCs/>
        </w:rPr>
        <w:t xml:space="preserve">Websites helpful in </w:t>
      </w:r>
      <w:r w:rsidR="00632CFE">
        <w:rPr>
          <w:rFonts w:ascii="Times New Roman" w:hAnsi="Times New Roman" w:cs="Times New Roman"/>
          <w:b/>
          <w:bCs/>
          <w:lang w:val="en-US"/>
        </w:rPr>
        <w:t>determining appropriate sample size:</w:t>
      </w:r>
    </w:p>
    <w:p w14:paraId="1EACF626" w14:textId="79F0B494" w:rsidR="00632CFE" w:rsidRPr="00632CFE" w:rsidRDefault="005155AC" w:rsidP="00632CFE">
      <w:pPr>
        <w:rPr>
          <w:rFonts w:ascii="Times New Roman" w:hAnsi="Times New Roman" w:cs="Times New Roman"/>
          <w:color w:val="1F53DC"/>
          <w:sz w:val="20"/>
          <w:szCs w:val="20"/>
        </w:rPr>
      </w:pPr>
      <w:hyperlink r:id="rId7" w:tgtFrame="_blank" w:tooltip="https://stats.oarc.ucla.edu/other/mult-pkg/seminars/intro-power/" w:history="1">
        <w:r w:rsidR="00632CFE" w:rsidRPr="00632CFE">
          <w:rPr>
            <w:rStyle w:val="Hyperlink"/>
            <w:rFonts w:ascii="Times New Roman" w:hAnsi="Times New Roman" w:cs="Times New Roman"/>
            <w:color w:val="1F53DC"/>
            <w:sz w:val="20"/>
            <w:szCs w:val="20"/>
            <w:shd w:val="clear" w:color="auto" w:fill="FFFFFF"/>
          </w:rPr>
          <w:t>https://stats.oarc.ucla.edu/other/mult-pkg/seminars/intro-power/</w:t>
        </w:r>
      </w:hyperlink>
    </w:p>
    <w:p w14:paraId="025A578E" w14:textId="224C99D6" w:rsidR="00632CFE" w:rsidRPr="00632CFE" w:rsidRDefault="005155AC" w:rsidP="00632CFE">
      <w:pPr>
        <w:rPr>
          <w:rFonts w:ascii="Times New Roman" w:hAnsi="Times New Roman" w:cs="Times New Roman"/>
          <w:color w:val="1F53DC"/>
          <w:sz w:val="20"/>
          <w:szCs w:val="20"/>
          <w:lang w:val="en-US"/>
        </w:rPr>
      </w:pPr>
      <w:hyperlink r:id="rId8" w:history="1">
        <w:r w:rsidR="00632CFE" w:rsidRPr="00632CFE">
          <w:rPr>
            <w:rStyle w:val="Hyperlink"/>
            <w:rFonts w:ascii="Times New Roman" w:hAnsi="Times New Roman" w:cs="Times New Roman"/>
            <w:color w:val="1F53DC"/>
            <w:sz w:val="20"/>
            <w:szCs w:val="20"/>
            <w:lang w:val="en-US"/>
          </w:rPr>
          <w:t>https://epitools.ausvet.com.au</w:t>
        </w:r>
      </w:hyperlink>
    </w:p>
    <w:p w14:paraId="645E2009" w14:textId="6FB67B2F" w:rsidR="00632CFE" w:rsidRPr="00632CFE" w:rsidRDefault="005155AC" w:rsidP="00632CFE">
      <w:pPr>
        <w:rPr>
          <w:rFonts w:ascii="Times New Roman" w:hAnsi="Times New Roman" w:cs="Times New Roman"/>
          <w:color w:val="1F53DC"/>
          <w:sz w:val="20"/>
          <w:szCs w:val="20"/>
          <w:lang w:val="en-US"/>
        </w:rPr>
      </w:pPr>
      <w:hyperlink r:id="rId9" w:history="1">
        <w:r w:rsidR="00632CFE" w:rsidRPr="00632CFE">
          <w:rPr>
            <w:rStyle w:val="Hyperlink"/>
            <w:rFonts w:ascii="Times New Roman" w:hAnsi="Times New Roman" w:cs="Times New Roman"/>
            <w:color w:val="1F53DC"/>
            <w:sz w:val="20"/>
            <w:szCs w:val="20"/>
            <w:lang w:val="en-US"/>
          </w:rPr>
          <w:t>https://epitools.fp7-risksur.eu/tools/index?toolId=46</w:t>
        </w:r>
      </w:hyperlink>
    </w:p>
    <w:p w14:paraId="06B80D44" w14:textId="46A0AF1D" w:rsidR="00632CFE" w:rsidRPr="00632CFE" w:rsidRDefault="005155AC" w:rsidP="00632CFE">
      <w:pPr>
        <w:rPr>
          <w:rFonts w:ascii="Times New Roman" w:hAnsi="Times New Roman" w:cs="Times New Roman"/>
          <w:color w:val="1F53DC"/>
          <w:sz w:val="20"/>
          <w:szCs w:val="20"/>
          <w:lang w:val="en-US"/>
        </w:rPr>
      </w:pPr>
      <w:hyperlink r:id="rId10" w:history="1">
        <w:r w:rsidR="00632CFE" w:rsidRPr="00632CFE">
          <w:rPr>
            <w:rStyle w:val="Hyperlink"/>
            <w:rFonts w:ascii="Times New Roman" w:hAnsi="Times New Roman" w:cs="Times New Roman"/>
            <w:color w:val="1F53DC"/>
            <w:sz w:val="20"/>
            <w:szCs w:val="20"/>
            <w:lang w:val="en-US"/>
          </w:rPr>
          <w:t>https://epidemiology.sruc.ac.uk/shiny/apps/samplesize/</w:t>
        </w:r>
      </w:hyperlink>
    </w:p>
    <w:p w14:paraId="4139CC0E" w14:textId="3F0A19C5" w:rsidR="00EB0AB4" w:rsidRPr="00632CFE" w:rsidRDefault="00632CFE" w:rsidP="00632CFE">
      <w:pPr>
        <w:rPr>
          <w:rFonts w:ascii="Times New Roman" w:hAnsi="Times New Roman" w:cs="Times New Roman"/>
          <w:color w:val="1F53DC"/>
          <w:sz w:val="20"/>
          <w:szCs w:val="20"/>
        </w:rPr>
      </w:pPr>
      <w:hyperlink r:id="rId11" w:history="1">
        <w:r w:rsidRPr="00632CFE">
          <w:rPr>
            <w:rStyle w:val="Hyperlink"/>
            <w:rFonts w:ascii="Times New Roman" w:hAnsi="Times New Roman" w:cs="Times New Roman"/>
            <w:color w:val="1F53DC"/>
            <w:sz w:val="20"/>
            <w:szCs w:val="20"/>
          </w:rPr>
          <w:t>http://statpages.org</w:t>
        </w:r>
      </w:hyperlink>
    </w:p>
    <w:p w14:paraId="41D352AD" w14:textId="41CBE6CE" w:rsidR="00DD6C97" w:rsidRPr="00632CFE" w:rsidRDefault="005155AC" w:rsidP="00EB0AB4">
      <w:pPr>
        <w:rPr>
          <w:rFonts w:ascii="Times New Roman" w:hAnsi="Times New Roman" w:cs="Times New Roman"/>
          <w:sz w:val="20"/>
          <w:szCs w:val="20"/>
          <w:lang w:val="en-US"/>
        </w:rPr>
      </w:pPr>
      <w:hyperlink r:id="rId12" w:history="1">
        <w:r w:rsidR="00632CFE" w:rsidRPr="00632CFE">
          <w:rPr>
            <w:rStyle w:val="Hyperlink"/>
            <w:rFonts w:ascii="Times New Roman" w:hAnsi="Times New Roman" w:cs="Times New Roman"/>
            <w:sz w:val="20"/>
            <w:szCs w:val="20"/>
            <w:lang w:val="en-US"/>
          </w:rPr>
          <w:t>https://arxiv.org/abs/1707.00222</w:t>
        </w:r>
      </w:hyperlink>
    </w:p>
    <w:p w14:paraId="3668E415" w14:textId="77777777" w:rsidR="00E80A2B" w:rsidRPr="00D84A5F" w:rsidRDefault="00E80A2B" w:rsidP="00EB0AB4">
      <w:pPr>
        <w:rPr>
          <w:rFonts w:ascii="Times New Roman" w:hAnsi="Times New Roman" w:cs="Times New Roman"/>
          <w:sz w:val="22"/>
          <w:szCs w:val="22"/>
        </w:rPr>
      </w:pPr>
    </w:p>
    <w:p w14:paraId="32B9DC0F" w14:textId="77777777" w:rsidR="00E80A2B" w:rsidRPr="00D84A5F" w:rsidRDefault="00E80A2B" w:rsidP="00E80A2B">
      <w:pPr>
        <w:rPr>
          <w:rFonts w:ascii="Times New Roman" w:hAnsi="Times New Roman" w:cs="Times New Roman"/>
          <w:b/>
          <w:bCs/>
          <w:sz w:val="22"/>
          <w:szCs w:val="22"/>
        </w:rPr>
      </w:pPr>
      <w:r w:rsidRPr="00D84A5F">
        <w:rPr>
          <w:rFonts w:ascii="Times New Roman" w:hAnsi="Times New Roman" w:cs="Times New Roman"/>
          <w:b/>
          <w:bCs/>
          <w:sz w:val="22"/>
          <w:szCs w:val="22"/>
        </w:rPr>
        <w:t>References</w:t>
      </w:r>
    </w:p>
    <w:p w14:paraId="6A85CA29" w14:textId="77777777" w:rsidR="00E80A2B" w:rsidRPr="00632CFE" w:rsidRDefault="00E80A2B" w:rsidP="00D84A5F">
      <w:pPr>
        <w:rPr>
          <w:rFonts w:ascii="Times New Roman" w:hAnsi="Times New Roman" w:cs="Times New Roman"/>
          <w:sz w:val="20"/>
          <w:szCs w:val="20"/>
        </w:rPr>
      </w:pPr>
    </w:p>
    <w:p w14:paraId="1F3BEA9E" w14:textId="0A3D3E25" w:rsidR="00E80A2B" w:rsidRPr="00632CFE" w:rsidRDefault="00E80A2B" w:rsidP="00E80A2B">
      <w:pPr>
        <w:pStyle w:val="ListParagraph"/>
        <w:numPr>
          <w:ilvl w:val="0"/>
          <w:numId w:val="5"/>
        </w:numPr>
        <w:rPr>
          <w:rFonts w:ascii="Times New Roman" w:hAnsi="Times New Roman" w:cs="Times New Roman"/>
          <w:sz w:val="20"/>
          <w:szCs w:val="20"/>
        </w:rPr>
      </w:pPr>
      <w:r w:rsidRPr="00632CFE">
        <w:rPr>
          <w:rFonts w:ascii="Times New Roman" w:hAnsi="Times New Roman" w:cs="Times New Roman"/>
          <w:sz w:val="20"/>
          <w:szCs w:val="20"/>
        </w:rPr>
        <w:t>Public Health Service. (1996) U.S. Government Principles for the Utilization and Care of Vertebrate Animals Used in Testing, Research and training. PHS Policy on Humane Care and Use of Laboratory Animals. Washington, D.C.</w:t>
      </w:r>
    </w:p>
    <w:p w14:paraId="58A46798" w14:textId="5F968090" w:rsidR="00E80A2B" w:rsidRPr="00632CFE" w:rsidRDefault="00E80A2B" w:rsidP="00E80A2B">
      <w:pPr>
        <w:pStyle w:val="ListParagraph"/>
        <w:numPr>
          <w:ilvl w:val="0"/>
          <w:numId w:val="5"/>
        </w:numPr>
        <w:rPr>
          <w:rFonts w:ascii="Times New Roman" w:hAnsi="Times New Roman" w:cs="Times New Roman"/>
          <w:sz w:val="20"/>
          <w:szCs w:val="20"/>
        </w:rPr>
      </w:pPr>
      <w:r w:rsidRPr="00632CFE">
        <w:rPr>
          <w:rFonts w:ascii="Times New Roman" w:hAnsi="Times New Roman" w:cs="Times New Roman"/>
          <w:sz w:val="20"/>
          <w:szCs w:val="20"/>
        </w:rPr>
        <w:t>National Research Council. (2011) Guide for the Care and Use of Laboratory Animals, Eighth Edition. National Academy Press, Washington, D.C.</w:t>
      </w:r>
    </w:p>
    <w:p w14:paraId="362714E6" w14:textId="3C8D6019" w:rsidR="00E80A2B" w:rsidRPr="00632CFE" w:rsidRDefault="00E80A2B" w:rsidP="00E80A2B">
      <w:pPr>
        <w:pStyle w:val="ListParagraph"/>
        <w:numPr>
          <w:ilvl w:val="0"/>
          <w:numId w:val="5"/>
        </w:numPr>
        <w:rPr>
          <w:rFonts w:ascii="Times New Roman" w:hAnsi="Times New Roman" w:cs="Times New Roman"/>
          <w:sz w:val="20"/>
          <w:szCs w:val="20"/>
        </w:rPr>
      </w:pPr>
      <w:r w:rsidRPr="00632CFE">
        <w:rPr>
          <w:rFonts w:ascii="Times New Roman" w:hAnsi="Times New Roman" w:cs="Times New Roman"/>
          <w:sz w:val="20"/>
          <w:szCs w:val="20"/>
        </w:rPr>
        <w:t>CFR (Code of Federal Regulations) (1985) Title 9 (Animals and Animal Products), Subchapter A (Animal Welfare). Washington, D.C.: Office of the Federal Register.</w:t>
      </w:r>
    </w:p>
    <w:p w14:paraId="509DE532" w14:textId="50B9D278" w:rsidR="00D84A5F" w:rsidRPr="00632CFE" w:rsidRDefault="00E80A2B" w:rsidP="00D84A5F">
      <w:pPr>
        <w:pStyle w:val="ListParagraph"/>
        <w:numPr>
          <w:ilvl w:val="0"/>
          <w:numId w:val="5"/>
        </w:numPr>
        <w:rPr>
          <w:rFonts w:ascii="Times New Roman" w:hAnsi="Times New Roman" w:cs="Times New Roman"/>
          <w:sz w:val="20"/>
          <w:szCs w:val="20"/>
        </w:rPr>
      </w:pPr>
      <w:r w:rsidRPr="00632CFE">
        <w:rPr>
          <w:rFonts w:ascii="Times New Roman" w:hAnsi="Times New Roman" w:cs="Times New Roman"/>
          <w:sz w:val="20"/>
          <w:szCs w:val="20"/>
        </w:rPr>
        <w:t xml:space="preserve">ILAR Journal Volume 55, Issue 3, 2014 - Experimental Design and Statistics  </w:t>
      </w:r>
      <w:hyperlink r:id="rId13" w:history="1">
        <w:r w:rsidR="00D84A5F" w:rsidRPr="00632CFE">
          <w:rPr>
            <w:rStyle w:val="Hyperlink"/>
            <w:rFonts w:ascii="Times New Roman" w:hAnsi="Times New Roman" w:cs="Times New Roman"/>
            <w:sz w:val="20"/>
            <w:szCs w:val="20"/>
          </w:rPr>
          <w:t>http://ilarjournal.oxfordjournals.org</w:t>
        </w:r>
      </w:hyperlink>
    </w:p>
    <w:p w14:paraId="4D09E6C0" w14:textId="64D39CBB" w:rsidR="00E80A2B" w:rsidRPr="00632CFE" w:rsidRDefault="00E80A2B" w:rsidP="00E80A2B">
      <w:pPr>
        <w:pStyle w:val="ListParagraph"/>
        <w:numPr>
          <w:ilvl w:val="0"/>
          <w:numId w:val="5"/>
        </w:numPr>
        <w:rPr>
          <w:rFonts w:ascii="Times New Roman" w:hAnsi="Times New Roman" w:cs="Times New Roman"/>
          <w:sz w:val="20"/>
          <w:szCs w:val="20"/>
        </w:rPr>
      </w:pPr>
      <w:r w:rsidRPr="00632CFE">
        <w:rPr>
          <w:rFonts w:ascii="Times New Roman" w:hAnsi="Times New Roman" w:cs="Times New Roman"/>
          <w:sz w:val="20"/>
          <w:szCs w:val="20"/>
        </w:rPr>
        <w:t>Erb, H.N. (1996) A non-statistical approach for calculating the optimum number of animals needed in research. Lab Animal, 45-49.</w:t>
      </w:r>
    </w:p>
    <w:p w14:paraId="7CA5BE01" w14:textId="77D070E1" w:rsidR="00E80A2B" w:rsidRPr="00632CFE" w:rsidRDefault="00E80A2B" w:rsidP="00E80A2B">
      <w:pPr>
        <w:pStyle w:val="ListParagraph"/>
        <w:numPr>
          <w:ilvl w:val="0"/>
          <w:numId w:val="5"/>
        </w:numPr>
        <w:rPr>
          <w:rFonts w:ascii="Times New Roman" w:hAnsi="Times New Roman" w:cs="Times New Roman"/>
          <w:sz w:val="20"/>
          <w:szCs w:val="20"/>
        </w:rPr>
      </w:pPr>
      <w:r w:rsidRPr="00632CFE">
        <w:rPr>
          <w:rFonts w:ascii="Times New Roman" w:hAnsi="Times New Roman" w:cs="Times New Roman"/>
          <w:sz w:val="20"/>
          <w:szCs w:val="20"/>
        </w:rPr>
        <w:t xml:space="preserve">Festing, M. F. W.  2002.  Introduction: the design and statistical analysis of animal experiments.  </w:t>
      </w:r>
      <w:r w:rsidRPr="00632CFE">
        <w:rPr>
          <w:rFonts w:ascii="Times New Roman" w:hAnsi="Times New Roman" w:cs="Times New Roman"/>
          <w:i/>
          <w:iCs/>
          <w:sz w:val="20"/>
          <w:szCs w:val="20"/>
        </w:rPr>
        <w:t>ILAR Journal</w:t>
      </w:r>
      <w:r w:rsidRPr="00632CFE">
        <w:rPr>
          <w:rFonts w:ascii="Times New Roman" w:hAnsi="Times New Roman" w:cs="Times New Roman"/>
          <w:sz w:val="20"/>
          <w:szCs w:val="20"/>
        </w:rPr>
        <w:t xml:space="preserve"> 43(4):191-193.  </w:t>
      </w:r>
    </w:p>
    <w:p w14:paraId="0FE627D3" w14:textId="76A0E3BD" w:rsidR="00E80A2B" w:rsidRPr="00632CFE" w:rsidRDefault="00E80A2B" w:rsidP="00E80A2B">
      <w:pPr>
        <w:pStyle w:val="ListParagraph"/>
        <w:numPr>
          <w:ilvl w:val="0"/>
          <w:numId w:val="5"/>
        </w:numPr>
        <w:rPr>
          <w:rFonts w:ascii="Times New Roman" w:hAnsi="Times New Roman" w:cs="Times New Roman"/>
          <w:sz w:val="20"/>
          <w:szCs w:val="20"/>
        </w:rPr>
      </w:pPr>
      <w:r w:rsidRPr="00632CFE">
        <w:rPr>
          <w:rFonts w:ascii="Times New Roman" w:hAnsi="Times New Roman" w:cs="Times New Roman"/>
          <w:sz w:val="20"/>
          <w:szCs w:val="20"/>
        </w:rPr>
        <w:t>Mann, M.D., Crouse, D.A., Prentice, E.D. (1991) Appropriate animal numbers in biomedical research in light of animal welfare considerations. Laboratory Animal Science 41:6-14.</w:t>
      </w:r>
    </w:p>
    <w:p w14:paraId="6FDE5109" w14:textId="595055C5" w:rsidR="00D84A5F" w:rsidRPr="00632CFE" w:rsidRDefault="00D84A5F" w:rsidP="00D84A5F">
      <w:pPr>
        <w:pStyle w:val="ListParagraph"/>
        <w:numPr>
          <w:ilvl w:val="0"/>
          <w:numId w:val="5"/>
        </w:numPr>
        <w:rPr>
          <w:rFonts w:ascii="Times New Roman" w:eastAsia="Times New Roman" w:hAnsi="Times New Roman" w:cs="Times New Roman"/>
          <w:sz w:val="20"/>
          <w:szCs w:val="20"/>
          <w:lang w:eastAsia="en-GB"/>
        </w:rPr>
      </w:pPr>
      <w:r w:rsidRPr="00632CFE">
        <w:rPr>
          <w:rFonts w:ascii="Times New Roman" w:eastAsia="Times New Roman" w:hAnsi="Times New Roman" w:cs="Times New Roman"/>
          <w:color w:val="212121"/>
          <w:sz w:val="20"/>
          <w:szCs w:val="20"/>
          <w:shd w:val="clear" w:color="auto" w:fill="FFFFFF"/>
          <w:lang w:eastAsia="en-GB"/>
        </w:rPr>
        <w:t>Mohan S, Foley PL. Everything You Need to Know About Satisfying IACUC Protocol Requirements. ILAR J. 2019 Dec 31;60(1):50-57. doi: 10.1093/ilar/ilz010. PMID: 31361817; PMCID: PMC7304469.</w:t>
      </w:r>
    </w:p>
    <w:p w14:paraId="79F74C77" w14:textId="3A271355" w:rsidR="00D84A5F" w:rsidRPr="00632CFE" w:rsidRDefault="00D84A5F" w:rsidP="00D84A5F">
      <w:pPr>
        <w:pStyle w:val="ListParagraph"/>
        <w:rPr>
          <w:rFonts w:ascii="Times New Roman" w:eastAsia="Times New Roman" w:hAnsi="Times New Roman" w:cs="Times New Roman"/>
          <w:sz w:val="20"/>
          <w:szCs w:val="20"/>
          <w:lang w:eastAsia="en-GB"/>
        </w:rPr>
      </w:pPr>
      <w:hyperlink r:id="rId14" w:history="1">
        <w:r w:rsidRPr="00632CFE">
          <w:rPr>
            <w:rStyle w:val="Hyperlink"/>
            <w:rFonts w:ascii="Times New Roman" w:eastAsia="Times New Roman" w:hAnsi="Times New Roman" w:cs="Times New Roman"/>
            <w:sz w:val="20"/>
            <w:szCs w:val="20"/>
            <w:lang w:eastAsia="en-GB"/>
          </w:rPr>
          <w:t>https://pubmed.ncbi.nlm.nih.gov/31361817/</w:t>
        </w:r>
      </w:hyperlink>
    </w:p>
    <w:p w14:paraId="081D7B53" w14:textId="45AD6F66" w:rsidR="00DD6C97" w:rsidRPr="00632CFE" w:rsidRDefault="005155AC" w:rsidP="00DD6C97">
      <w:pPr>
        <w:pStyle w:val="ListParagraph"/>
        <w:numPr>
          <w:ilvl w:val="0"/>
          <w:numId w:val="5"/>
        </w:numPr>
        <w:rPr>
          <w:rFonts w:ascii="Times New Roman" w:eastAsia="Times New Roman" w:hAnsi="Times New Roman" w:cs="Times New Roman"/>
          <w:sz w:val="20"/>
          <w:szCs w:val="20"/>
          <w:lang w:eastAsia="en-GB"/>
        </w:rPr>
      </w:pPr>
      <w:hyperlink r:id="rId15" w:history="1">
        <w:r w:rsidR="00DD6C97" w:rsidRPr="00632CFE">
          <w:rPr>
            <w:rStyle w:val="Hyperlink"/>
            <w:rFonts w:ascii="Times New Roman" w:eastAsia="Times New Roman" w:hAnsi="Times New Roman" w:cs="Times New Roman"/>
            <w:sz w:val="20"/>
            <w:szCs w:val="20"/>
            <w:lang w:eastAsia="en-GB"/>
          </w:rPr>
          <w:t>https://stats.oarc.ucla.edu/other/mult-pkg/seminars/intro-power/</w:t>
        </w:r>
      </w:hyperlink>
    </w:p>
    <w:p w14:paraId="31EBEB5E" w14:textId="77777777" w:rsidR="00632CFE" w:rsidRPr="00632CFE" w:rsidRDefault="005155AC" w:rsidP="00632CFE">
      <w:pPr>
        <w:pStyle w:val="ListParagraph"/>
        <w:numPr>
          <w:ilvl w:val="0"/>
          <w:numId w:val="5"/>
        </w:numPr>
        <w:rPr>
          <w:rFonts w:ascii="Times New Roman" w:hAnsi="Times New Roman" w:cs="Times New Roman"/>
          <w:sz w:val="20"/>
          <w:szCs w:val="20"/>
          <w:lang w:val="en-US"/>
        </w:rPr>
      </w:pPr>
      <w:hyperlink r:id="rId16" w:history="1">
        <w:r w:rsidR="00632CFE" w:rsidRPr="00632CFE">
          <w:rPr>
            <w:rStyle w:val="Hyperlink"/>
            <w:rFonts w:ascii="Times New Roman" w:hAnsi="Times New Roman" w:cs="Times New Roman"/>
            <w:sz w:val="20"/>
            <w:szCs w:val="20"/>
            <w:lang w:val="en-US"/>
          </w:rPr>
          <w:t>https://www.frontiersin.org/articles/10.3389/fvets.2015.00016/full</w:t>
        </w:r>
      </w:hyperlink>
    </w:p>
    <w:p w14:paraId="6F40D919" w14:textId="54E3D7EE" w:rsidR="00632CFE" w:rsidRDefault="005155AC" w:rsidP="00632CFE">
      <w:pPr>
        <w:pStyle w:val="ListParagraph"/>
        <w:numPr>
          <w:ilvl w:val="0"/>
          <w:numId w:val="5"/>
        </w:numPr>
        <w:rPr>
          <w:rFonts w:ascii="Times New Roman" w:hAnsi="Times New Roman" w:cs="Times New Roman"/>
          <w:sz w:val="20"/>
          <w:szCs w:val="20"/>
          <w:lang w:val="en-US"/>
        </w:rPr>
      </w:pPr>
      <w:hyperlink r:id="rId17" w:history="1">
        <w:r w:rsidR="00632CFE" w:rsidRPr="00632CFE">
          <w:rPr>
            <w:rStyle w:val="Hyperlink"/>
            <w:rFonts w:ascii="Times New Roman" w:hAnsi="Times New Roman" w:cs="Times New Roman"/>
            <w:sz w:val="20"/>
            <w:szCs w:val="20"/>
            <w:lang w:val="en-US"/>
          </w:rPr>
          <w:t>https://www.frontiersin.org/articles/10.3389/fvets.2020.539573/full</w:t>
        </w:r>
      </w:hyperlink>
    </w:p>
    <w:p w14:paraId="43DFAC0A" w14:textId="0C7D8499" w:rsidR="00632CFE" w:rsidRDefault="005155AC" w:rsidP="00632CFE">
      <w:pPr>
        <w:pStyle w:val="ListParagraph"/>
        <w:numPr>
          <w:ilvl w:val="0"/>
          <w:numId w:val="5"/>
        </w:numPr>
        <w:rPr>
          <w:rFonts w:ascii="Times New Roman" w:hAnsi="Times New Roman" w:cs="Times New Roman"/>
          <w:sz w:val="20"/>
          <w:szCs w:val="20"/>
          <w:lang w:val="en-US"/>
        </w:rPr>
      </w:pPr>
      <w:hyperlink r:id="rId18" w:history="1">
        <w:r w:rsidR="00632CFE" w:rsidRPr="00832887">
          <w:rPr>
            <w:rStyle w:val="Hyperlink"/>
            <w:rFonts w:ascii="Times New Roman" w:hAnsi="Times New Roman" w:cs="Times New Roman"/>
            <w:sz w:val="20"/>
            <w:szCs w:val="20"/>
            <w:lang w:val="en-US"/>
          </w:rPr>
          <w:t>https://www.uwo.ca/animal-research/doc/sample-size-in-animal-studies.pdf</w:t>
        </w:r>
      </w:hyperlink>
    </w:p>
    <w:p w14:paraId="41E3D36D" w14:textId="77777777" w:rsidR="00632CFE" w:rsidRPr="00632CFE" w:rsidRDefault="00632CFE" w:rsidP="00632CFE">
      <w:pPr>
        <w:pStyle w:val="ListParagraph"/>
        <w:rPr>
          <w:rFonts w:ascii="Times New Roman" w:hAnsi="Times New Roman" w:cs="Times New Roman"/>
          <w:sz w:val="20"/>
          <w:szCs w:val="20"/>
          <w:lang w:val="en-US"/>
        </w:rPr>
      </w:pPr>
    </w:p>
    <w:p w14:paraId="7D281F4A" w14:textId="0E079B77" w:rsidR="00632CFE" w:rsidRDefault="00632CFE" w:rsidP="00632CFE">
      <w:pPr>
        <w:ind w:left="360"/>
        <w:rPr>
          <w:rFonts w:ascii="Times New Roman" w:hAnsi="Times New Roman" w:cs="Times New Roman"/>
          <w:color w:val="1F53DC"/>
          <w:sz w:val="20"/>
          <w:szCs w:val="20"/>
          <w:lang w:val="en-US"/>
        </w:rPr>
      </w:pPr>
      <w:hyperlink r:id="rId19" w:history="1"/>
      <w:r>
        <w:rPr>
          <w:rFonts w:ascii="Times New Roman" w:hAnsi="Times New Roman" w:cs="Times New Roman"/>
          <w:color w:val="1F53DC"/>
          <w:sz w:val="20"/>
          <w:szCs w:val="20"/>
          <w:lang w:val="en-US"/>
        </w:rPr>
        <w:t xml:space="preserve"> </w:t>
      </w:r>
    </w:p>
    <w:p w14:paraId="45D46F3C" w14:textId="14B33011" w:rsidR="00632CFE" w:rsidRPr="00632CFE" w:rsidRDefault="00632CFE" w:rsidP="00632CFE">
      <w:pPr>
        <w:ind w:left="360"/>
        <w:rPr>
          <w:rFonts w:ascii="Times New Roman" w:hAnsi="Times New Roman" w:cs="Times New Roman"/>
          <w:sz w:val="20"/>
          <w:szCs w:val="20"/>
          <w:lang w:val="en-US"/>
        </w:rPr>
      </w:pPr>
    </w:p>
    <w:p w14:paraId="2997718D" w14:textId="77777777" w:rsidR="00632CFE" w:rsidRDefault="00632CFE" w:rsidP="00632CFE">
      <w:pPr>
        <w:pStyle w:val="ListParagraph"/>
        <w:rPr>
          <w:rFonts w:ascii="Times New Roman" w:eastAsia="Times New Roman" w:hAnsi="Times New Roman" w:cs="Times New Roman"/>
          <w:sz w:val="22"/>
          <w:szCs w:val="22"/>
          <w:lang w:eastAsia="en-GB"/>
        </w:rPr>
      </w:pPr>
    </w:p>
    <w:p w14:paraId="488797E7" w14:textId="77777777" w:rsidR="00D84A5F" w:rsidRPr="00D84A5F" w:rsidRDefault="00D84A5F" w:rsidP="00D84A5F">
      <w:pPr>
        <w:pStyle w:val="ListParagraph"/>
        <w:rPr>
          <w:rFonts w:ascii="Times New Roman" w:eastAsia="Times New Roman" w:hAnsi="Times New Roman" w:cs="Times New Roman"/>
          <w:sz w:val="22"/>
          <w:szCs w:val="22"/>
          <w:lang w:eastAsia="en-GB"/>
        </w:rPr>
      </w:pPr>
    </w:p>
    <w:p w14:paraId="154DCE10" w14:textId="77777777" w:rsidR="00E80A2B" w:rsidRPr="00D84A5F" w:rsidRDefault="00E80A2B" w:rsidP="00D84A5F">
      <w:pPr>
        <w:pStyle w:val="ListParagraph"/>
        <w:rPr>
          <w:rFonts w:ascii="Times New Roman" w:hAnsi="Times New Roman" w:cs="Times New Roman"/>
          <w:sz w:val="22"/>
          <w:szCs w:val="22"/>
        </w:rPr>
      </w:pPr>
    </w:p>
    <w:p w14:paraId="759B8D2C" w14:textId="6B83C3EC" w:rsidR="00927D45" w:rsidRPr="00D84A5F" w:rsidRDefault="00927D45" w:rsidP="00EB0AB4">
      <w:pPr>
        <w:rPr>
          <w:rFonts w:ascii="Times New Roman" w:hAnsi="Times New Roman" w:cs="Times New Roman"/>
          <w:sz w:val="22"/>
          <w:szCs w:val="22"/>
        </w:rPr>
      </w:pPr>
    </w:p>
    <w:sectPr w:rsidR="00927D45" w:rsidRPr="00D84A5F">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C26E" w14:textId="77777777" w:rsidR="00CA29A6" w:rsidRDefault="00CA29A6" w:rsidP="00A567F5">
      <w:r>
        <w:separator/>
      </w:r>
    </w:p>
  </w:endnote>
  <w:endnote w:type="continuationSeparator" w:id="0">
    <w:p w14:paraId="7405BB04" w14:textId="77777777" w:rsidR="00CA29A6" w:rsidRDefault="00CA29A6" w:rsidP="00A5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057E" w14:textId="77777777" w:rsidR="00CA29A6" w:rsidRDefault="00CA29A6" w:rsidP="00A567F5">
      <w:r>
        <w:separator/>
      </w:r>
    </w:p>
  </w:footnote>
  <w:footnote w:type="continuationSeparator" w:id="0">
    <w:p w14:paraId="595C3904" w14:textId="77777777" w:rsidR="00CA29A6" w:rsidRDefault="00CA29A6" w:rsidP="00A56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51F8" w14:textId="7572AB87" w:rsidR="00632CFE" w:rsidRPr="00632CFE" w:rsidRDefault="00632CFE" w:rsidP="00632CFE">
    <w:pPr>
      <w:rPr>
        <w:rFonts w:ascii="Times New Roman" w:hAnsi="Times New Roman" w:cs="Times New Roman"/>
        <w:b/>
        <w:bCs/>
        <w:sz w:val="36"/>
        <w:szCs w:val="36"/>
        <w:lang w:val="en-US"/>
      </w:rPr>
    </w:pPr>
    <w:r w:rsidRPr="00632CFE">
      <w:rPr>
        <w:rFonts w:ascii="Times New Roman" w:hAnsi="Times New Roman" w:cs="Times New Roman"/>
        <w:b/>
        <w:bCs/>
        <w:sz w:val="36"/>
        <w:szCs w:val="36"/>
      </w:rPr>
      <w:t>Justification of Animal Numbers</w:t>
    </w:r>
  </w:p>
  <w:p w14:paraId="0E67F4B1" w14:textId="77777777" w:rsidR="00632CFE" w:rsidRDefault="00632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3390"/>
    <w:multiLevelType w:val="multilevel"/>
    <w:tmpl w:val="BEB4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24F91"/>
    <w:multiLevelType w:val="hybridMultilevel"/>
    <w:tmpl w:val="8D686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D1EBA"/>
    <w:multiLevelType w:val="multilevel"/>
    <w:tmpl w:val="1712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E95B03"/>
    <w:multiLevelType w:val="multilevel"/>
    <w:tmpl w:val="B786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E92674"/>
    <w:multiLevelType w:val="hybridMultilevel"/>
    <w:tmpl w:val="16F03D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42448"/>
    <w:multiLevelType w:val="hybridMultilevel"/>
    <w:tmpl w:val="2B4C8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959F7"/>
    <w:multiLevelType w:val="hybridMultilevel"/>
    <w:tmpl w:val="59C8C19C"/>
    <w:lvl w:ilvl="0" w:tplc="08090003">
      <w:start w:val="1"/>
      <w:numFmt w:val="bullet"/>
      <w:lvlText w:val="o"/>
      <w:lvlJc w:val="left"/>
      <w:pPr>
        <w:ind w:left="785" w:hanging="360"/>
      </w:pPr>
      <w:rPr>
        <w:rFonts w:ascii="Courier New" w:hAnsi="Courier New" w:cs="Courier New"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7101153A"/>
    <w:multiLevelType w:val="hybridMultilevel"/>
    <w:tmpl w:val="20D01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8780953">
    <w:abstractNumId w:val="2"/>
  </w:num>
  <w:num w:numId="2" w16cid:durableId="476185523">
    <w:abstractNumId w:val="3"/>
  </w:num>
  <w:num w:numId="3" w16cid:durableId="887297635">
    <w:abstractNumId w:val="0"/>
  </w:num>
  <w:num w:numId="4" w16cid:durableId="1796827081">
    <w:abstractNumId w:val="4"/>
  </w:num>
  <w:num w:numId="5" w16cid:durableId="982269184">
    <w:abstractNumId w:val="7"/>
  </w:num>
  <w:num w:numId="6" w16cid:durableId="685792130">
    <w:abstractNumId w:val="1"/>
  </w:num>
  <w:num w:numId="7" w16cid:durableId="1648824954">
    <w:abstractNumId w:val="5"/>
  </w:num>
  <w:num w:numId="8" w16cid:durableId="273097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B4"/>
    <w:rsid w:val="002474FE"/>
    <w:rsid w:val="004B14F0"/>
    <w:rsid w:val="004E6C2D"/>
    <w:rsid w:val="005155AC"/>
    <w:rsid w:val="00632CFE"/>
    <w:rsid w:val="006F7C9D"/>
    <w:rsid w:val="00755D6C"/>
    <w:rsid w:val="00927D45"/>
    <w:rsid w:val="00984F46"/>
    <w:rsid w:val="009C0C09"/>
    <w:rsid w:val="00A539D7"/>
    <w:rsid w:val="00A567F5"/>
    <w:rsid w:val="00A830D5"/>
    <w:rsid w:val="00B562DF"/>
    <w:rsid w:val="00CA29A6"/>
    <w:rsid w:val="00D34A3C"/>
    <w:rsid w:val="00D84A5F"/>
    <w:rsid w:val="00DD1400"/>
    <w:rsid w:val="00DD6C97"/>
    <w:rsid w:val="00E80A2B"/>
    <w:rsid w:val="00EB0AB4"/>
    <w:rsid w:val="00EF2B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EA3F"/>
  <w15:chartTrackingRefBased/>
  <w15:docId w15:val="{0FCAE3A5-FCD5-FB49-A45C-BB80C1C6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0AB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B0AB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AB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B0AB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B0AB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B0AB4"/>
    <w:rPr>
      <w:color w:val="0000FF"/>
      <w:u w:val="single"/>
    </w:rPr>
  </w:style>
  <w:style w:type="character" w:customStyle="1" w:styleId="term">
    <w:name w:val="term"/>
    <w:basedOn w:val="DefaultParagraphFont"/>
    <w:rsid w:val="00EB0AB4"/>
  </w:style>
  <w:style w:type="character" w:styleId="Strong">
    <w:name w:val="Strong"/>
    <w:basedOn w:val="DefaultParagraphFont"/>
    <w:uiPriority w:val="22"/>
    <w:qFormat/>
    <w:rsid w:val="00EB0AB4"/>
    <w:rPr>
      <w:b/>
      <w:bCs/>
    </w:rPr>
  </w:style>
  <w:style w:type="character" w:styleId="Emphasis">
    <w:name w:val="Emphasis"/>
    <w:basedOn w:val="DefaultParagraphFont"/>
    <w:uiPriority w:val="20"/>
    <w:qFormat/>
    <w:rsid w:val="00927D45"/>
    <w:rPr>
      <w:i/>
      <w:iCs/>
    </w:rPr>
  </w:style>
  <w:style w:type="paragraph" w:styleId="ListParagraph">
    <w:name w:val="List Paragraph"/>
    <w:basedOn w:val="Normal"/>
    <w:uiPriority w:val="34"/>
    <w:qFormat/>
    <w:rsid w:val="009C0C09"/>
    <w:pPr>
      <w:ind w:left="720"/>
      <w:contextualSpacing/>
    </w:pPr>
  </w:style>
  <w:style w:type="character" w:styleId="UnresolvedMention">
    <w:name w:val="Unresolved Mention"/>
    <w:basedOn w:val="DefaultParagraphFont"/>
    <w:uiPriority w:val="99"/>
    <w:semiHidden/>
    <w:unhideWhenUsed/>
    <w:rsid w:val="00D84A5F"/>
    <w:rPr>
      <w:color w:val="605E5C"/>
      <w:shd w:val="clear" w:color="auto" w:fill="E1DFDD"/>
    </w:rPr>
  </w:style>
  <w:style w:type="character" w:styleId="FollowedHyperlink">
    <w:name w:val="FollowedHyperlink"/>
    <w:basedOn w:val="DefaultParagraphFont"/>
    <w:uiPriority w:val="99"/>
    <w:semiHidden/>
    <w:unhideWhenUsed/>
    <w:rsid w:val="00D84A5F"/>
    <w:rPr>
      <w:color w:val="954F72" w:themeColor="followedHyperlink"/>
      <w:u w:val="single"/>
    </w:rPr>
  </w:style>
  <w:style w:type="paragraph" w:styleId="Header">
    <w:name w:val="header"/>
    <w:basedOn w:val="Normal"/>
    <w:link w:val="HeaderChar"/>
    <w:uiPriority w:val="99"/>
    <w:unhideWhenUsed/>
    <w:rsid w:val="00A567F5"/>
    <w:pPr>
      <w:tabs>
        <w:tab w:val="center" w:pos="4513"/>
        <w:tab w:val="right" w:pos="9026"/>
      </w:tabs>
    </w:pPr>
  </w:style>
  <w:style w:type="character" w:customStyle="1" w:styleId="HeaderChar">
    <w:name w:val="Header Char"/>
    <w:basedOn w:val="DefaultParagraphFont"/>
    <w:link w:val="Header"/>
    <w:uiPriority w:val="99"/>
    <w:rsid w:val="00A567F5"/>
  </w:style>
  <w:style w:type="paragraph" w:styleId="Footer">
    <w:name w:val="footer"/>
    <w:basedOn w:val="Normal"/>
    <w:link w:val="FooterChar"/>
    <w:uiPriority w:val="99"/>
    <w:unhideWhenUsed/>
    <w:rsid w:val="00A567F5"/>
    <w:pPr>
      <w:tabs>
        <w:tab w:val="center" w:pos="4513"/>
        <w:tab w:val="right" w:pos="9026"/>
      </w:tabs>
    </w:pPr>
  </w:style>
  <w:style w:type="character" w:customStyle="1" w:styleId="FooterChar">
    <w:name w:val="Footer Char"/>
    <w:basedOn w:val="DefaultParagraphFont"/>
    <w:link w:val="Footer"/>
    <w:uiPriority w:val="99"/>
    <w:rsid w:val="00A5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78621">
      <w:bodyDiv w:val="1"/>
      <w:marLeft w:val="0"/>
      <w:marRight w:val="0"/>
      <w:marTop w:val="0"/>
      <w:marBottom w:val="0"/>
      <w:divBdr>
        <w:top w:val="none" w:sz="0" w:space="0" w:color="auto"/>
        <w:left w:val="none" w:sz="0" w:space="0" w:color="auto"/>
        <w:bottom w:val="none" w:sz="0" w:space="0" w:color="auto"/>
        <w:right w:val="none" w:sz="0" w:space="0" w:color="auto"/>
      </w:divBdr>
    </w:div>
    <w:div w:id="426195662">
      <w:bodyDiv w:val="1"/>
      <w:marLeft w:val="0"/>
      <w:marRight w:val="0"/>
      <w:marTop w:val="0"/>
      <w:marBottom w:val="0"/>
      <w:divBdr>
        <w:top w:val="none" w:sz="0" w:space="0" w:color="auto"/>
        <w:left w:val="none" w:sz="0" w:space="0" w:color="auto"/>
        <w:bottom w:val="none" w:sz="0" w:space="0" w:color="auto"/>
        <w:right w:val="none" w:sz="0" w:space="0" w:color="auto"/>
      </w:divBdr>
    </w:div>
    <w:div w:id="1159155030">
      <w:bodyDiv w:val="1"/>
      <w:marLeft w:val="0"/>
      <w:marRight w:val="0"/>
      <w:marTop w:val="0"/>
      <w:marBottom w:val="0"/>
      <w:divBdr>
        <w:top w:val="none" w:sz="0" w:space="0" w:color="auto"/>
        <w:left w:val="none" w:sz="0" w:space="0" w:color="auto"/>
        <w:bottom w:val="none" w:sz="0" w:space="0" w:color="auto"/>
        <w:right w:val="none" w:sz="0" w:space="0" w:color="auto"/>
      </w:divBdr>
      <w:divsChild>
        <w:div w:id="94063479">
          <w:marLeft w:val="0"/>
          <w:marRight w:val="0"/>
          <w:marTop w:val="0"/>
          <w:marBottom w:val="0"/>
          <w:divBdr>
            <w:top w:val="none" w:sz="0" w:space="0" w:color="auto"/>
            <w:left w:val="none" w:sz="0" w:space="0" w:color="auto"/>
            <w:bottom w:val="none" w:sz="0" w:space="0" w:color="auto"/>
            <w:right w:val="none" w:sz="0" w:space="0" w:color="auto"/>
          </w:divBdr>
        </w:div>
      </w:divsChild>
    </w:div>
    <w:div w:id="156783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tools.ausvet.com.au" TargetMode="External"/><Relationship Id="rId13" Type="http://schemas.openxmlformats.org/officeDocument/2006/relationships/hyperlink" Target="http://ilarjournal.oxfordjournals.org" TargetMode="External"/><Relationship Id="rId18" Type="http://schemas.openxmlformats.org/officeDocument/2006/relationships/hyperlink" Target="https://www.uwo.ca/animal-research/doc/sample-size-in-animal-studie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tats.oarc.ucla.edu/other/mult-pkg/seminars/intro-power/" TargetMode="External"/><Relationship Id="rId12" Type="http://schemas.openxmlformats.org/officeDocument/2006/relationships/hyperlink" Target="https://arxiv.org/abs/1707.00222" TargetMode="External"/><Relationship Id="rId17" Type="http://schemas.openxmlformats.org/officeDocument/2006/relationships/hyperlink" Target="https://www.frontiersin.org/articles/10.3389/fvets.2020.539573/full" TargetMode="External"/><Relationship Id="rId2" Type="http://schemas.openxmlformats.org/officeDocument/2006/relationships/styles" Target="styles.xml"/><Relationship Id="rId16" Type="http://schemas.openxmlformats.org/officeDocument/2006/relationships/hyperlink" Target="https://www.frontiersin.org/articles/10.3389/fvets.2015.00016/ful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tpages.org" TargetMode="External"/><Relationship Id="rId5" Type="http://schemas.openxmlformats.org/officeDocument/2006/relationships/footnotes" Target="footnotes.xml"/><Relationship Id="rId15" Type="http://schemas.openxmlformats.org/officeDocument/2006/relationships/hyperlink" Target="https://stats.oarc.ucla.edu/other/mult-pkg/seminars/intro-power/" TargetMode="External"/><Relationship Id="rId10" Type="http://schemas.openxmlformats.org/officeDocument/2006/relationships/hyperlink" Target="https://epidemiology.sruc.ac.uk/shiny/apps/samplesize/" TargetMode="External"/><Relationship Id="rId19" Type="http://schemas.openxmlformats.org/officeDocument/2006/relationships/hyperlink" Target="https://www.uwo.ca/animal-research/doc/sample-size-in-animal-studies.pdf" TargetMode="External"/><Relationship Id="rId4" Type="http://schemas.openxmlformats.org/officeDocument/2006/relationships/webSettings" Target="webSettings.xml"/><Relationship Id="rId9" Type="http://schemas.openxmlformats.org/officeDocument/2006/relationships/hyperlink" Target="https://epitools.fp7-risksur.eu/tools/index?toolId=46" TargetMode="External"/><Relationship Id="rId14" Type="http://schemas.openxmlformats.org/officeDocument/2006/relationships/hyperlink" Target="https://pubmed.ncbi.nlm.nih.gov/313618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Ragland, Natalie</dc:creator>
  <cp:keywords/>
  <dc:description/>
  <cp:lastModifiedBy>Roman, Brittany</cp:lastModifiedBy>
  <cp:revision>2</cp:revision>
  <dcterms:created xsi:type="dcterms:W3CDTF">2023-01-27T16:52:00Z</dcterms:created>
  <dcterms:modified xsi:type="dcterms:W3CDTF">2023-01-27T16:52:00Z</dcterms:modified>
</cp:coreProperties>
</file>